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DD2" w:rsidRPr="006E2B0D" w:rsidRDefault="00233DD2" w:rsidP="00233DD2">
      <w:pPr>
        <w:pStyle w:val="a4"/>
        <w:tabs>
          <w:tab w:val="right" w:pos="7088"/>
          <w:tab w:val="right" w:pos="9781"/>
        </w:tabs>
        <w:rPr>
          <w:rFonts w:cs="Arial"/>
          <w:b w:val="0"/>
          <w:bCs/>
          <w:sz w:val="22"/>
        </w:rPr>
      </w:pPr>
      <w:r w:rsidRPr="006E2B0D">
        <w:rPr>
          <w:rFonts w:cs="Arial"/>
          <w:bCs/>
          <w:sz w:val="22"/>
          <w:szCs w:val="22"/>
        </w:rPr>
        <w:t>3GPP TSG RAN WG4 Meeting #</w:t>
      </w:r>
      <w:r w:rsidR="001C47E3" w:rsidRPr="006E2B0D">
        <w:rPr>
          <w:rFonts w:cs="Arial"/>
          <w:bCs/>
          <w:sz w:val="22"/>
          <w:szCs w:val="22"/>
        </w:rPr>
        <w:t>106</w:t>
      </w:r>
      <w:r w:rsidR="006E2B0D" w:rsidRPr="006E2B0D">
        <w:rPr>
          <w:rFonts w:cs="Arial"/>
          <w:bCs/>
          <w:sz w:val="22"/>
          <w:szCs w:val="22"/>
        </w:rPr>
        <w:t>bis-e</w:t>
      </w:r>
      <w:r w:rsidRPr="006E2B0D">
        <w:rPr>
          <w:rFonts w:cs="Arial"/>
          <w:bCs/>
          <w:sz w:val="22"/>
          <w:szCs w:val="22"/>
        </w:rPr>
        <w:t xml:space="preserve">  </w:t>
      </w:r>
      <w:r w:rsidRPr="006E2B0D">
        <w:rPr>
          <w:rFonts w:cs="Arial"/>
          <w:bCs/>
          <w:sz w:val="22"/>
          <w:szCs w:val="22"/>
        </w:rPr>
        <w:tab/>
        <w:t xml:space="preserve">                                     </w:t>
      </w:r>
      <w:r w:rsidR="00B934F5" w:rsidRPr="006E2B0D">
        <w:rPr>
          <w:rFonts w:cs="Arial"/>
          <w:bCs/>
          <w:sz w:val="22"/>
          <w:szCs w:val="22"/>
        </w:rPr>
        <w:t xml:space="preserve">                         </w:t>
      </w:r>
      <w:r w:rsidRPr="006E2B0D">
        <w:rPr>
          <w:rFonts w:cs="Arial"/>
          <w:bCs/>
          <w:sz w:val="22"/>
          <w:szCs w:val="22"/>
        </w:rPr>
        <w:t xml:space="preserve"> </w:t>
      </w:r>
      <w:r w:rsidR="00AC136C" w:rsidRPr="00AC136C">
        <w:rPr>
          <w:rFonts w:cs="Arial"/>
          <w:bCs/>
          <w:sz w:val="22"/>
          <w:szCs w:val="22"/>
        </w:rPr>
        <w:t>R4-2305106</w:t>
      </w:r>
    </w:p>
    <w:p w:rsidR="00233DD2" w:rsidRDefault="006E2B0D" w:rsidP="00233DD2">
      <w:pPr>
        <w:rPr>
          <w:rFonts w:ascii="Arial" w:hAnsi="Arial" w:cs="Arial"/>
        </w:rPr>
      </w:pPr>
      <w:r w:rsidRPr="006E2B0D">
        <w:rPr>
          <w:rFonts w:ascii="Arial" w:hAnsi="Arial"/>
          <w:b/>
          <w:noProof/>
          <w:sz w:val="22"/>
          <w:szCs w:val="22"/>
        </w:rPr>
        <w:t>Online, April 17 – April 26, 2023</w:t>
      </w:r>
    </w:p>
    <w:p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w:t>
      </w:r>
      <w:r w:rsidRPr="004E3939">
        <w:rPr>
          <w:rFonts w:ascii="Arial" w:hAnsi="Arial" w:cs="Arial"/>
          <w:b/>
          <w:sz w:val="22"/>
          <w:szCs w:val="22"/>
        </w:rPr>
        <w:t xml:space="preserve">LS </w:t>
      </w:r>
      <w:r w:rsidR="00324141">
        <w:rPr>
          <w:rFonts w:ascii="Arial" w:hAnsi="Arial" w:cs="Arial"/>
          <w:b/>
          <w:sz w:val="22"/>
          <w:szCs w:val="22"/>
        </w:rPr>
        <w:t xml:space="preserve">to </w:t>
      </w:r>
      <w:bookmarkStart w:id="0" w:name="_Hlk131081713"/>
      <w:r w:rsidR="00C617F3">
        <w:rPr>
          <w:rFonts w:ascii="Arial" w:hAnsi="Arial" w:cs="Arial"/>
          <w:b/>
          <w:sz w:val="22"/>
          <w:szCs w:val="22"/>
        </w:rPr>
        <w:t>GSMA</w:t>
      </w:r>
      <w:r w:rsidR="00952098" w:rsidRPr="00952098">
        <w:rPr>
          <w:rFonts w:ascii="Arial" w:hAnsi="Arial" w:cs="Arial"/>
          <w:b/>
          <w:sz w:val="22"/>
          <w:szCs w:val="22"/>
        </w:rPr>
        <w:t xml:space="preserve"> </w:t>
      </w:r>
      <w:r w:rsidR="00C617F3" w:rsidRPr="00C617F3">
        <w:rPr>
          <w:rFonts w:ascii="Arial" w:hAnsi="Arial" w:cs="Arial"/>
          <w:b/>
          <w:sz w:val="22"/>
          <w:szCs w:val="22"/>
        </w:rPr>
        <w:t xml:space="preserve">TSGAP </w:t>
      </w:r>
      <w:bookmarkEnd w:id="0"/>
      <w:r w:rsidRPr="004E3939">
        <w:rPr>
          <w:rFonts w:ascii="Arial" w:hAnsi="Arial" w:cs="Arial"/>
          <w:b/>
          <w:sz w:val="22"/>
          <w:szCs w:val="22"/>
        </w:rPr>
        <w:t>on</w:t>
      </w:r>
      <w:r w:rsidRPr="007D7CE6">
        <w:rPr>
          <w:rFonts w:ascii="Arial" w:hAnsi="Arial" w:cs="Arial"/>
          <w:b/>
          <w:sz w:val="22"/>
          <w:szCs w:val="22"/>
        </w:rPr>
        <w:t xml:space="preserve"> </w:t>
      </w:r>
      <w:r w:rsidR="00927D3F" w:rsidRPr="00927D3F">
        <w:rPr>
          <w:rFonts w:ascii="Arial" w:hAnsi="Arial" w:cs="Arial"/>
          <w:b/>
          <w:sz w:val="22"/>
          <w:szCs w:val="22"/>
        </w:rPr>
        <w:t>NR Bandwidth for OTA TRS testing</w:t>
      </w:r>
      <w:r>
        <w:rPr>
          <w:rFonts w:ascii="Arial" w:hAnsi="Arial" w:cs="Arial"/>
          <w:b/>
          <w:sz w:val="22"/>
          <w:szCs w:val="22"/>
        </w:rPr>
        <w:t xml:space="preserve"> </w:t>
      </w:r>
    </w:p>
    <w:p w:rsidR="00233DD2" w:rsidRPr="004E3939" w:rsidRDefault="00233DD2" w:rsidP="00233DD2">
      <w:pPr>
        <w:spacing w:after="60"/>
        <w:ind w:left="1985" w:hanging="1985"/>
        <w:rPr>
          <w:rFonts w:ascii="Arial" w:hAnsi="Arial" w:cs="Arial"/>
          <w:b/>
          <w:bCs/>
          <w:sz w:val="22"/>
          <w:szCs w:val="22"/>
        </w:rPr>
      </w:pPr>
      <w:bookmarkStart w:id="1" w:name="OLE_LINK59"/>
      <w:bookmarkStart w:id="2" w:name="OLE_LINK60"/>
      <w:bookmarkStart w:id="3"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1"/>
    <w:bookmarkEnd w:id="2"/>
    <w:bookmarkEnd w:id="3"/>
    <w:p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3BA7">
        <w:rPr>
          <w:rFonts w:ascii="Arial" w:hAnsi="Arial" w:cs="Arial"/>
          <w:b/>
          <w:bCs/>
          <w:sz w:val="22"/>
          <w:szCs w:val="22"/>
        </w:rPr>
        <w:t>NR_</w:t>
      </w:r>
      <w:r w:rsidRPr="00AC6CC8">
        <w:rPr>
          <w:rFonts w:ascii="Arial" w:hAnsi="Arial" w:cs="Arial"/>
          <w:b/>
          <w:bCs/>
          <w:sz w:val="22"/>
          <w:szCs w:val="22"/>
        </w:rPr>
        <w:t>FR1_TRP_TRS</w:t>
      </w:r>
      <w:r w:rsidR="00223BA7" w:rsidRPr="00223BA7">
        <w:rPr>
          <w:rFonts w:ascii="Arial" w:hAnsi="Arial" w:cs="Arial"/>
          <w:b/>
          <w:bCs/>
          <w:sz w:val="22"/>
          <w:szCs w:val="22"/>
        </w:rPr>
        <w:t>_enh</w:t>
      </w:r>
      <w:r w:rsidRPr="001D7AB9">
        <w:rPr>
          <w:rFonts w:ascii="Arial" w:hAnsi="Arial" w:cs="Arial"/>
          <w:b/>
          <w:bCs/>
          <w:sz w:val="22"/>
          <w:szCs w:val="22"/>
        </w:rPr>
        <w:t xml:space="preserve"> </w:t>
      </w:r>
      <w:r w:rsidRPr="00B97703">
        <w:rPr>
          <w:rFonts w:ascii="Arial" w:hAnsi="Arial" w:cs="Arial"/>
          <w:b/>
          <w:bCs/>
          <w:sz w:val="22"/>
          <w:szCs w:val="22"/>
        </w:rPr>
        <w:t xml:space="preserve"> </w:t>
      </w:r>
    </w:p>
    <w:p w:rsidR="00233DD2" w:rsidRPr="004E3939" w:rsidRDefault="00233DD2" w:rsidP="00233DD2">
      <w:pPr>
        <w:spacing w:after="60"/>
        <w:ind w:left="1985" w:hanging="1985"/>
        <w:rPr>
          <w:rFonts w:ascii="Arial" w:hAnsi="Arial" w:cs="Arial"/>
          <w:b/>
          <w:sz w:val="22"/>
          <w:szCs w:val="22"/>
        </w:rPr>
      </w:pPr>
    </w:p>
    <w:p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3GPP </w:t>
      </w:r>
      <w:r w:rsidRPr="007D7CE6">
        <w:rPr>
          <w:rFonts w:ascii="Arial" w:hAnsi="Arial" w:cs="Arial"/>
          <w:b/>
          <w:sz w:val="22"/>
          <w:szCs w:val="22"/>
        </w:rPr>
        <w:t>RAN4</w:t>
      </w:r>
    </w:p>
    <w:p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617F3">
        <w:rPr>
          <w:rFonts w:ascii="Arial" w:hAnsi="Arial" w:cs="Arial"/>
          <w:b/>
          <w:sz w:val="22"/>
          <w:szCs w:val="22"/>
        </w:rPr>
        <w:t>GSMA</w:t>
      </w:r>
      <w:r w:rsidR="00C617F3" w:rsidRPr="00952098">
        <w:rPr>
          <w:rFonts w:ascii="Arial" w:hAnsi="Arial" w:cs="Arial"/>
          <w:b/>
          <w:sz w:val="22"/>
          <w:szCs w:val="22"/>
        </w:rPr>
        <w:t xml:space="preserve"> </w:t>
      </w:r>
      <w:r w:rsidR="00C617F3" w:rsidRPr="00C617F3">
        <w:rPr>
          <w:rFonts w:ascii="Arial" w:hAnsi="Arial" w:cs="Arial"/>
          <w:b/>
          <w:sz w:val="22"/>
          <w:szCs w:val="22"/>
        </w:rPr>
        <w:t>TSGAP</w:t>
      </w:r>
    </w:p>
    <w:p w:rsidR="00233DD2" w:rsidRPr="004E3939" w:rsidRDefault="00233DD2" w:rsidP="00233DD2">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r w:rsidR="00223BA7" w:rsidRPr="00223BA7">
        <w:rPr>
          <w:rFonts w:ascii="Arial" w:hAnsi="Arial" w:cs="Arial"/>
          <w:b/>
          <w:bCs/>
          <w:sz w:val="22"/>
          <w:szCs w:val="22"/>
        </w:rPr>
        <w:t>RAN</w:t>
      </w:r>
      <w:r w:rsidR="00C617F3">
        <w:rPr>
          <w:rFonts w:ascii="Arial" w:hAnsi="Arial" w:cs="Arial"/>
          <w:b/>
          <w:bCs/>
          <w:sz w:val="22"/>
          <w:szCs w:val="22"/>
        </w:rPr>
        <w:t>5</w:t>
      </w:r>
      <w:r w:rsidR="00223BA7" w:rsidRPr="00223BA7">
        <w:rPr>
          <w:rFonts w:ascii="Arial" w:hAnsi="Arial" w:cs="Arial"/>
          <w:b/>
          <w:bCs/>
          <w:sz w:val="22"/>
          <w:szCs w:val="22"/>
        </w:rPr>
        <w:t xml:space="preserve"> </w:t>
      </w:r>
    </w:p>
    <w:bookmarkEnd w:id="4"/>
    <w:bookmarkEnd w:id="5"/>
    <w:p w:rsidR="00233DD2" w:rsidRDefault="00233DD2" w:rsidP="00233DD2">
      <w:pPr>
        <w:spacing w:after="60"/>
        <w:ind w:left="1985" w:hanging="1985"/>
        <w:rPr>
          <w:rFonts w:ascii="Arial" w:hAnsi="Arial" w:cs="Arial"/>
          <w:bCs/>
        </w:rPr>
      </w:pPr>
    </w:p>
    <w:p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rsidR="00233DD2" w:rsidRDefault="00233DD2" w:rsidP="00233DD2">
      <w:pPr>
        <w:spacing w:after="60"/>
        <w:ind w:left="1985" w:hanging="1985"/>
        <w:rPr>
          <w:rFonts w:ascii="Arial" w:hAnsi="Arial" w:cs="Arial"/>
          <w:b/>
        </w:rPr>
      </w:pPr>
    </w:p>
    <w:p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rsidR="00233DD2" w:rsidRDefault="00233DD2" w:rsidP="00233DD2">
      <w:pPr>
        <w:pStyle w:val="1"/>
      </w:pPr>
      <w:r>
        <w:t>1</w:t>
      </w:r>
      <w:r>
        <w:tab/>
        <w:t>Overall description</w:t>
      </w:r>
    </w:p>
    <w:p w:rsidR="00233DD2" w:rsidRDefault="00233DD2" w:rsidP="00233DD2">
      <w:pPr>
        <w:rPr>
          <w:rFonts w:ascii="Arial" w:hAnsi="Arial" w:cs="Arial"/>
          <w:lang w:eastAsia="zh-CN"/>
        </w:rPr>
      </w:pPr>
      <w:r>
        <w:rPr>
          <w:rFonts w:ascii="Arial" w:hAnsi="Arial" w:cs="Arial"/>
          <w:lang w:eastAsia="zh-CN"/>
        </w:rPr>
        <w:t xml:space="preserve">3GPP RAN4 would like to thank </w:t>
      </w:r>
      <w:bookmarkStart w:id="6" w:name="_Hlk127392347"/>
      <w:r w:rsidR="00240E9F" w:rsidRPr="00240E9F">
        <w:rPr>
          <w:rFonts w:ascii="Arial" w:hAnsi="Arial" w:cs="Arial"/>
          <w:lang w:eastAsia="zh-CN"/>
        </w:rPr>
        <w:t>GSMA TSGAP</w:t>
      </w:r>
      <w:r>
        <w:rPr>
          <w:rFonts w:ascii="Arial" w:hAnsi="Arial" w:cs="Arial"/>
          <w:lang w:eastAsia="zh-CN"/>
        </w:rPr>
        <w:t xml:space="preserve"> </w:t>
      </w:r>
      <w:bookmarkEnd w:id="6"/>
      <w:r>
        <w:rPr>
          <w:rFonts w:ascii="Arial" w:hAnsi="Arial" w:cs="Arial"/>
          <w:lang w:eastAsia="zh-CN"/>
        </w:rPr>
        <w:t xml:space="preserve">for </w:t>
      </w:r>
      <w:r w:rsidR="008D634D">
        <w:rPr>
          <w:rFonts w:ascii="Arial" w:hAnsi="Arial" w:cs="Arial"/>
          <w:lang w:eastAsia="zh-CN"/>
        </w:rPr>
        <w:t>the LS</w:t>
      </w:r>
      <w:r w:rsidR="00954EC7">
        <w:rPr>
          <w:rFonts w:ascii="Arial" w:hAnsi="Arial" w:cs="Arial"/>
          <w:lang w:eastAsia="zh-CN"/>
        </w:rPr>
        <w:t xml:space="preserve"> (</w:t>
      </w:r>
      <w:r w:rsidR="006A2159" w:rsidRPr="006A2159">
        <w:rPr>
          <w:rFonts w:ascii="Arial" w:hAnsi="Arial" w:cs="Arial"/>
          <w:lang w:eastAsia="zh-CN"/>
        </w:rPr>
        <w:t>R4-2304023</w:t>
      </w:r>
      <w:r w:rsidR="00954EC7">
        <w:rPr>
          <w:rFonts w:ascii="Arial" w:hAnsi="Arial" w:cs="Arial"/>
          <w:lang w:eastAsia="zh-CN"/>
        </w:rPr>
        <w:t>/</w:t>
      </w:r>
      <w:bookmarkStart w:id="7" w:name="_GoBack"/>
      <w:bookmarkEnd w:id="7"/>
      <w:r w:rsidR="00240E9F" w:rsidRPr="00240E9F">
        <w:rPr>
          <w:rFonts w:ascii="Arial" w:hAnsi="Arial" w:cs="Arial"/>
          <w:lang w:eastAsia="zh-CN"/>
        </w:rPr>
        <w:t>TSGAP76_004</w:t>
      </w:r>
      <w:r w:rsidR="00954EC7">
        <w:rPr>
          <w:rFonts w:ascii="Arial" w:hAnsi="Arial" w:cs="Arial"/>
          <w:lang w:eastAsia="zh-CN"/>
        </w:rPr>
        <w:t>)</w:t>
      </w:r>
      <w:r w:rsidR="008D634D">
        <w:rPr>
          <w:rFonts w:ascii="Arial" w:hAnsi="Arial" w:cs="Arial"/>
          <w:lang w:eastAsia="zh-CN"/>
        </w:rPr>
        <w:t xml:space="preserve"> on </w:t>
      </w:r>
      <w:r w:rsidR="00240E9F" w:rsidRPr="00240E9F">
        <w:rPr>
          <w:rFonts w:ascii="Arial" w:hAnsi="Arial" w:cs="Arial"/>
          <w:lang w:eastAsia="zh-CN"/>
        </w:rPr>
        <w:t>NR Bandwidth for OTA TRS testing</w:t>
      </w:r>
      <w:r>
        <w:rPr>
          <w:rFonts w:ascii="Arial" w:hAnsi="Arial" w:cs="Arial"/>
          <w:lang w:eastAsia="zh-CN"/>
        </w:rPr>
        <w:t>.</w:t>
      </w:r>
    </w:p>
    <w:p w:rsidR="00F445CF" w:rsidRDefault="006B3B3E" w:rsidP="001D38F6">
      <w:pPr>
        <w:rPr>
          <w:rFonts w:ascii="Arial" w:eastAsiaTheme="minorEastAsia" w:hAnsi="Arial" w:cs="Arial"/>
          <w:lang w:eastAsia="zh-CN"/>
        </w:rPr>
      </w:pPr>
      <w:r>
        <w:rPr>
          <w:rFonts w:ascii="Arial" w:hAnsi="Arial" w:cs="Arial"/>
          <w:lang w:eastAsia="zh-CN"/>
        </w:rPr>
        <w:t xml:space="preserve">For </w:t>
      </w:r>
      <w:r w:rsidR="00DC4DD2">
        <w:rPr>
          <w:rFonts w:ascii="Arial" w:hAnsi="Arial" w:cs="Arial"/>
          <w:lang w:eastAsia="zh-CN"/>
        </w:rPr>
        <w:t xml:space="preserve">NR </w:t>
      </w:r>
      <w:r>
        <w:rPr>
          <w:rFonts w:ascii="Arial" w:hAnsi="Arial" w:cs="Arial"/>
          <w:lang w:eastAsia="zh-CN"/>
        </w:rPr>
        <w:t xml:space="preserve">TRP/TRS OTA testing, the </w:t>
      </w:r>
      <w:r w:rsidR="00BB42F7">
        <w:rPr>
          <w:rFonts w:ascii="Arial" w:hAnsi="Arial" w:cs="Arial"/>
          <w:lang w:eastAsia="zh-CN"/>
        </w:rPr>
        <w:t>test configurations for each band</w:t>
      </w:r>
      <w:r>
        <w:rPr>
          <w:rFonts w:ascii="Arial" w:hAnsi="Arial" w:cs="Arial"/>
          <w:lang w:eastAsia="zh-CN"/>
        </w:rPr>
        <w:t xml:space="preserve"> is </w:t>
      </w:r>
      <w:r w:rsidR="00DC4DD2">
        <w:rPr>
          <w:rFonts w:ascii="Arial" w:hAnsi="Arial" w:cs="Arial"/>
          <w:lang w:eastAsia="zh-CN"/>
        </w:rPr>
        <w:t xml:space="preserve">using </w:t>
      </w:r>
      <w:r w:rsidR="00BB42F7">
        <w:rPr>
          <w:rFonts w:ascii="Arial" w:hAnsi="Arial" w:cs="Arial"/>
          <w:lang w:eastAsia="zh-CN"/>
        </w:rPr>
        <w:t xml:space="preserve">the </w:t>
      </w:r>
      <w:r>
        <w:rPr>
          <w:rFonts w:ascii="Arial" w:hAnsi="Arial" w:cs="Arial"/>
          <w:lang w:eastAsia="zh-CN"/>
        </w:rPr>
        <w:t xml:space="preserve">same </w:t>
      </w:r>
      <w:r w:rsidR="00BB42F7">
        <w:rPr>
          <w:rFonts w:ascii="Arial" w:hAnsi="Arial" w:cs="Arial"/>
          <w:lang w:eastAsia="zh-CN"/>
        </w:rPr>
        <w:t xml:space="preserve">test parameters </w:t>
      </w:r>
      <w:r w:rsidR="00B034ED">
        <w:rPr>
          <w:rFonts w:ascii="Arial" w:hAnsi="Arial" w:cs="Arial"/>
          <w:lang w:eastAsia="zh-CN"/>
        </w:rPr>
        <w:t xml:space="preserve">as those </w:t>
      </w:r>
      <w:r w:rsidR="00BB42F7">
        <w:rPr>
          <w:rFonts w:ascii="Arial" w:hAnsi="Arial" w:cs="Arial"/>
          <w:lang w:eastAsia="zh-CN"/>
        </w:rPr>
        <w:t xml:space="preserve">defined in RAN5 for </w:t>
      </w:r>
      <w:r w:rsidRPr="006B3B3E">
        <w:rPr>
          <w:rFonts w:ascii="Arial" w:hAnsi="Arial" w:cs="Arial"/>
          <w:lang w:eastAsia="zh-CN"/>
        </w:rPr>
        <w:t>conducted</w:t>
      </w:r>
      <w:r w:rsidR="00BB42F7">
        <w:rPr>
          <w:rFonts w:ascii="Arial" w:hAnsi="Arial" w:cs="Arial"/>
          <w:lang w:eastAsia="zh-CN"/>
        </w:rPr>
        <w:t xml:space="preserve"> MOP</w:t>
      </w:r>
      <w:r w:rsidR="00176C0D">
        <w:rPr>
          <w:rFonts w:ascii="Arial" w:hAnsi="Arial" w:cs="Arial"/>
          <w:lang w:eastAsia="zh-CN"/>
        </w:rPr>
        <w:t xml:space="preserve"> (</w:t>
      </w:r>
      <w:r w:rsidR="00DC4DD2">
        <w:rPr>
          <w:rFonts w:ascii="Arial" w:hAnsi="Arial" w:cs="Arial"/>
          <w:lang w:eastAsia="zh-CN"/>
        </w:rPr>
        <w:t>M</w:t>
      </w:r>
      <w:r w:rsidR="00DC4DD2" w:rsidRPr="00DC4DD2">
        <w:rPr>
          <w:rFonts w:ascii="Arial" w:hAnsi="Arial" w:cs="Arial"/>
          <w:lang w:eastAsia="zh-CN"/>
        </w:rPr>
        <w:t>aximum output power</w:t>
      </w:r>
      <w:r w:rsidR="00176C0D">
        <w:rPr>
          <w:rFonts w:ascii="Arial" w:hAnsi="Arial" w:cs="Arial"/>
          <w:lang w:eastAsia="zh-CN"/>
        </w:rPr>
        <w:t>)</w:t>
      </w:r>
      <w:r w:rsidR="00BB42F7">
        <w:rPr>
          <w:rFonts w:ascii="Arial" w:hAnsi="Arial" w:cs="Arial"/>
          <w:lang w:eastAsia="zh-CN"/>
        </w:rPr>
        <w:t xml:space="preserve"> and REFSENS</w:t>
      </w:r>
      <w:r w:rsidR="00DC4DD2">
        <w:rPr>
          <w:rFonts w:ascii="Arial" w:hAnsi="Arial" w:cs="Arial"/>
          <w:lang w:eastAsia="zh-CN"/>
        </w:rPr>
        <w:t xml:space="preserve"> (</w:t>
      </w:r>
      <w:r w:rsidR="00DC4DD2" w:rsidRPr="00DC4DD2">
        <w:rPr>
          <w:rFonts w:ascii="Arial" w:hAnsi="Arial" w:cs="Arial"/>
          <w:lang w:eastAsia="zh-CN"/>
        </w:rPr>
        <w:t>Reference sensitivity</w:t>
      </w:r>
      <w:r w:rsidR="00DC4DD2">
        <w:rPr>
          <w:rFonts w:ascii="Arial" w:hAnsi="Arial" w:cs="Arial"/>
          <w:lang w:eastAsia="zh-CN"/>
        </w:rPr>
        <w:t>)</w:t>
      </w:r>
      <w:r w:rsidR="00BB42F7">
        <w:rPr>
          <w:rFonts w:ascii="Arial" w:hAnsi="Arial" w:cs="Arial"/>
          <w:lang w:eastAsia="zh-CN"/>
        </w:rPr>
        <w:t xml:space="preserve"> testing</w:t>
      </w:r>
      <w:r w:rsidR="00F445CF">
        <w:rPr>
          <w:rFonts w:ascii="Arial" w:eastAsiaTheme="minorEastAsia" w:hAnsi="Arial" w:cs="Arial"/>
          <w:lang w:eastAsia="zh-CN"/>
        </w:rPr>
        <w:t>.</w:t>
      </w:r>
    </w:p>
    <w:p w:rsidR="00BB42F7" w:rsidRDefault="00BB42F7" w:rsidP="001D38F6">
      <w:pPr>
        <w:rPr>
          <w:rFonts w:ascii="Arial" w:eastAsiaTheme="minorEastAsia" w:hAnsi="Arial" w:cs="Arial"/>
          <w:lang w:eastAsia="zh-CN"/>
        </w:rPr>
      </w:pPr>
      <w:r>
        <w:rPr>
          <w:rFonts w:ascii="Arial" w:eastAsiaTheme="minorEastAsia" w:hAnsi="Arial" w:cs="Arial"/>
          <w:lang w:eastAsia="zh-CN"/>
        </w:rPr>
        <w:t>RAN4 agreed that the d</w:t>
      </w:r>
      <w:r w:rsidRPr="00BB42F7">
        <w:rPr>
          <w:rFonts w:ascii="Arial" w:eastAsiaTheme="minorEastAsia" w:hAnsi="Arial" w:cs="Arial"/>
          <w:lang w:eastAsia="zh-CN"/>
        </w:rPr>
        <w:t xml:space="preserve">efault channel bandwidth </w:t>
      </w:r>
      <w:r>
        <w:rPr>
          <w:rFonts w:ascii="Arial" w:eastAsiaTheme="minorEastAsia" w:hAnsi="Arial" w:cs="Arial"/>
          <w:lang w:eastAsia="zh-CN"/>
        </w:rPr>
        <w:t>for TRP</w:t>
      </w:r>
      <w:r w:rsidR="00CD1228">
        <w:rPr>
          <w:rFonts w:ascii="Arial" w:eastAsiaTheme="minorEastAsia" w:hAnsi="Arial" w:cs="Arial"/>
          <w:lang w:eastAsia="zh-CN"/>
        </w:rPr>
        <w:t>/</w:t>
      </w:r>
      <w:r>
        <w:rPr>
          <w:rFonts w:ascii="Arial" w:eastAsiaTheme="minorEastAsia" w:hAnsi="Arial" w:cs="Arial"/>
          <w:lang w:eastAsia="zh-CN"/>
        </w:rPr>
        <w:t xml:space="preserve">TRS OTA testing </w:t>
      </w:r>
      <w:r w:rsidRPr="00BB42F7">
        <w:rPr>
          <w:rFonts w:ascii="Arial" w:eastAsiaTheme="minorEastAsia" w:hAnsi="Arial" w:cs="Arial"/>
          <w:lang w:eastAsia="zh-CN"/>
        </w:rPr>
        <w:t xml:space="preserve">is </w:t>
      </w:r>
      <w:r w:rsidR="00733E32">
        <w:rPr>
          <w:rFonts w:ascii="Arial" w:eastAsiaTheme="minorEastAsia" w:hAnsi="Arial" w:cs="Arial"/>
          <w:lang w:eastAsia="zh-CN"/>
        </w:rPr>
        <w:t xml:space="preserve">the </w:t>
      </w:r>
      <w:r>
        <w:rPr>
          <w:rFonts w:ascii="Arial" w:eastAsiaTheme="minorEastAsia" w:hAnsi="Arial" w:cs="Arial"/>
          <w:lang w:eastAsia="zh-CN"/>
        </w:rPr>
        <w:t>M</w:t>
      </w:r>
      <w:r w:rsidRPr="00BB42F7">
        <w:rPr>
          <w:rFonts w:ascii="Arial" w:eastAsiaTheme="minorEastAsia" w:hAnsi="Arial" w:cs="Arial"/>
          <w:lang w:eastAsia="zh-CN"/>
        </w:rPr>
        <w:t xml:space="preserve">id </w:t>
      </w:r>
      <w:r>
        <w:rPr>
          <w:rFonts w:ascii="Arial" w:eastAsiaTheme="minorEastAsia" w:hAnsi="Arial" w:cs="Arial"/>
          <w:lang w:eastAsia="zh-CN"/>
        </w:rPr>
        <w:t xml:space="preserve">test </w:t>
      </w:r>
      <w:r w:rsidRPr="00BB42F7">
        <w:rPr>
          <w:rFonts w:ascii="Arial" w:eastAsiaTheme="minorEastAsia" w:hAnsi="Arial" w:cs="Arial"/>
          <w:lang w:eastAsia="zh-CN"/>
        </w:rPr>
        <w:t xml:space="preserve">channel bandwidth </w:t>
      </w:r>
      <w:r>
        <w:rPr>
          <w:rFonts w:ascii="Arial" w:eastAsiaTheme="minorEastAsia" w:hAnsi="Arial" w:cs="Arial"/>
          <w:lang w:eastAsia="zh-CN"/>
        </w:rPr>
        <w:t xml:space="preserve">for RF </w:t>
      </w:r>
      <w:r w:rsidRPr="00BB42F7">
        <w:rPr>
          <w:rFonts w:ascii="Arial" w:eastAsiaTheme="minorEastAsia" w:hAnsi="Arial" w:cs="Arial"/>
          <w:lang w:eastAsia="zh-CN"/>
        </w:rPr>
        <w:t>defined in TS 38.508-1 Table 4.3.1.0A-1</w:t>
      </w:r>
      <w:r>
        <w:rPr>
          <w:rFonts w:ascii="Arial" w:eastAsiaTheme="minorEastAsia" w:hAnsi="Arial" w:cs="Arial"/>
          <w:lang w:eastAsia="zh-CN"/>
        </w:rPr>
        <w:t xml:space="preserve">. But some special configurations for band n28 (20MHz) and </w:t>
      </w:r>
      <w:r w:rsidRPr="00BB42F7">
        <w:rPr>
          <w:rFonts w:ascii="Arial" w:eastAsiaTheme="minorEastAsia" w:hAnsi="Arial" w:cs="Arial"/>
          <w:lang w:eastAsia="zh-CN"/>
        </w:rPr>
        <w:t>n41/n77/n78/n79</w:t>
      </w:r>
      <w:r>
        <w:rPr>
          <w:rFonts w:ascii="Arial" w:eastAsiaTheme="minorEastAsia" w:hAnsi="Arial" w:cs="Arial"/>
          <w:lang w:eastAsia="zh-CN"/>
        </w:rPr>
        <w:t xml:space="preserve"> (100MHz) are adopted based on requests from operators.</w:t>
      </w:r>
    </w:p>
    <w:p w:rsidR="00BB42F7" w:rsidRDefault="00BB42F7" w:rsidP="001D38F6">
      <w:pPr>
        <w:rPr>
          <w:rFonts w:ascii="Arial" w:eastAsiaTheme="minorEastAsia" w:hAnsi="Arial" w:cs="Arial"/>
          <w:lang w:eastAsia="zh-CN"/>
        </w:rPr>
      </w:pPr>
      <w:r>
        <w:rPr>
          <w:rFonts w:ascii="Arial" w:eastAsiaTheme="minorEastAsia" w:hAnsi="Arial" w:cs="Arial"/>
          <w:lang w:eastAsia="zh-CN"/>
        </w:rPr>
        <w:t>Given the n41 and n78 TRP</w:t>
      </w:r>
      <w:r w:rsidR="00CD1228">
        <w:rPr>
          <w:rFonts w:ascii="Arial" w:eastAsiaTheme="minorEastAsia" w:hAnsi="Arial" w:cs="Arial"/>
          <w:lang w:eastAsia="zh-CN"/>
        </w:rPr>
        <w:t>/</w:t>
      </w:r>
      <w:r>
        <w:rPr>
          <w:rFonts w:ascii="Arial" w:eastAsiaTheme="minorEastAsia" w:hAnsi="Arial" w:cs="Arial"/>
          <w:lang w:eastAsia="zh-CN"/>
        </w:rPr>
        <w:t>TRS requirements have been defined</w:t>
      </w:r>
      <w:r w:rsidR="00DC4DD2">
        <w:rPr>
          <w:rFonts w:ascii="Arial" w:eastAsiaTheme="minorEastAsia" w:hAnsi="Arial" w:cs="Arial"/>
          <w:lang w:eastAsia="zh-CN"/>
        </w:rPr>
        <w:t xml:space="preserve"> in Rel-17</w:t>
      </w:r>
      <w:r>
        <w:rPr>
          <w:rFonts w:ascii="Arial" w:eastAsiaTheme="minorEastAsia" w:hAnsi="Arial" w:cs="Arial"/>
          <w:lang w:eastAsia="zh-CN"/>
        </w:rPr>
        <w:t xml:space="preserve"> based on the measurement </w:t>
      </w:r>
      <w:r w:rsidR="00CD1228">
        <w:rPr>
          <w:rFonts w:ascii="Arial" w:eastAsiaTheme="minorEastAsia" w:hAnsi="Arial" w:cs="Arial"/>
          <w:lang w:eastAsia="zh-CN"/>
        </w:rPr>
        <w:t xml:space="preserve">results </w:t>
      </w:r>
      <w:r>
        <w:rPr>
          <w:rFonts w:ascii="Arial" w:eastAsiaTheme="minorEastAsia" w:hAnsi="Arial" w:cs="Arial"/>
          <w:lang w:eastAsia="zh-CN"/>
        </w:rPr>
        <w:t xml:space="preserve">of </w:t>
      </w:r>
      <w:r w:rsidR="00BC22DF">
        <w:rPr>
          <w:rFonts w:ascii="Arial" w:eastAsiaTheme="minorEastAsia" w:hAnsi="Arial" w:cs="Arial"/>
          <w:lang w:eastAsia="zh-CN"/>
        </w:rPr>
        <w:t xml:space="preserve">UE configured with </w:t>
      </w:r>
      <w:r>
        <w:rPr>
          <w:rFonts w:ascii="Arial" w:eastAsiaTheme="minorEastAsia" w:hAnsi="Arial" w:cs="Arial"/>
          <w:lang w:eastAsia="zh-CN"/>
        </w:rPr>
        <w:t xml:space="preserve">100MHz, RAN4 decided not to change the </w:t>
      </w:r>
      <w:r w:rsidR="00CD1228">
        <w:rPr>
          <w:rFonts w:ascii="Arial" w:eastAsiaTheme="minorEastAsia" w:hAnsi="Arial" w:cs="Arial"/>
          <w:lang w:eastAsia="zh-CN"/>
        </w:rPr>
        <w:t>100MHz channel bandwidth in TS 38.161.</w:t>
      </w:r>
      <w:r>
        <w:rPr>
          <w:rFonts w:ascii="Arial" w:eastAsiaTheme="minorEastAsia" w:hAnsi="Arial" w:cs="Arial"/>
          <w:lang w:eastAsia="zh-CN"/>
        </w:rPr>
        <w:t xml:space="preserve"> </w:t>
      </w:r>
    </w:p>
    <w:p w:rsidR="00CD1228" w:rsidRPr="008744F5" w:rsidRDefault="00BC22DF" w:rsidP="001D38F6">
      <w:pPr>
        <w:rPr>
          <w:rFonts w:ascii="Arial" w:eastAsiaTheme="minorEastAsia" w:hAnsi="Arial" w:cs="Arial"/>
          <w:lang w:eastAsia="zh-CN"/>
        </w:rPr>
      </w:pPr>
      <w:r>
        <w:rPr>
          <w:rFonts w:ascii="Arial" w:eastAsiaTheme="minorEastAsia" w:hAnsi="Arial" w:cs="Arial"/>
          <w:lang w:eastAsia="zh-CN"/>
        </w:rPr>
        <w:t>Meanwhile</w:t>
      </w:r>
      <w:r w:rsidR="00CD1228">
        <w:rPr>
          <w:rFonts w:ascii="Arial" w:eastAsiaTheme="minorEastAsia" w:hAnsi="Arial" w:cs="Arial"/>
          <w:lang w:eastAsia="zh-CN"/>
        </w:rPr>
        <w:t xml:space="preserve">, RAN4 is discussing whether </w:t>
      </w:r>
      <w:r>
        <w:rPr>
          <w:rFonts w:ascii="Arial" w:eastAsiaTheme="minorEastAsia" w:hAnsi="Arial" w:cs="Arial"/>
          <w:lang w:eastAsia="zh-CN"/>
        </w:rPr>
        <w:t xml:space="preserve">an </w:t>
      </w:r>
      <w:r w:rsidR="00CD1228">
        <w:rPr>
          <w:rFonts w:ascii="Arial" w:eastAsiaTheme="minorEastAsia" w:hAnsi="Arial" w:cs="Arial"/>
          <w:lang w:eastAsia="zh-CN"/>
        </w:rPr>
        <w:t xml:space="preserve">additional set of </w:t>
      </w:r>
      <w:r>
        <w:rPr>
          <w:rFonts w:ascii="Arial" w:eastAsiaTheme="minorEastAsia" w:hAnsi="Arial" w:cs="Arial"/>
          <w:lang w:eastAsia="zh-CN"/>
        </w:rPr>
        <w:t>configurations</w:t>
      </w:r>
      <w:r w:rsidR="00CD1228">
        <w:rPr>
          <w:rFonts w:ascii="Arial" w:eastAsiaTheme="minorEastAsia" w:hAnsi="Arial" w:cs="Arial"/>
          <w:lang w:eastAsia="zh-CN"/>
        </w:rPr>
        <w:t xml:space="preserve"> for NR bands (e.g. </w:t>
      </w:r>
      <w:r w:rsidR="00CD1228" w:rsidRPr="00CD1228">
        <w:rPr>
          <w:rFonts w:ascii="Arial" w:eastAsiaTheme="minorEastAsia" w:hAnsi="Arial" w:cs="Arial"/>
          <w:lang w:eastAsia="zh-CN"/>
        </w:rPr>
        <w:t xml:space="preserve">20 MHz </w:t>
      </w:r>
      <w:r w:rsidR="00CD1228">
        <w:rPr>
          <w:rFonts w:ascii="Arial" w:eastAsiaTheme="minorEastAsia" w:hAnsi="Arial" w:cs="Arial"/>
          <w:lang w:eastAsia="zh-CN"/>
        </w:rPr>
        <w:t>CBW in</w:t>
      </w:r>
      <w:r w:rsidR="00CD1228" w:rsidRPr="00CD1228">
        <w:rPr>
          <w:rFonts w:ascii="Arial" w:eastAsiaTheme="minorEastAsia" w:hAnsi="Arial" w:cs="Arial"/>
          <w:lang w:eastAsia="zh-CN"/>
        </w:rPr>
        <w:t xml:space="preserve"> high and mid bands</w:t>
      </w:r>
      <w:r w:rsidR="00FF2F6F">
        <w:rPr>
          <w:rFonts w:ascii="Arial" w:eastAsiaTheme="minorEastAsia" w:hAnsi="Arial" w:cs="Arial"/>
          <w:lang w:eastAsia="zh-CN"/>
        </w:rPr>
        <w:t>,</w:t>
      </w:r>
      <w:r w:rsidR="00CD1228" w:rsidRPr="00CD1228">
        <w:rPr>
          <w:rFonts w:ascii="Arial" w:eastAsiaTheme="minorEastAsia" w:hAnsi="Arial" w:cs="Arial"/>
          <w:lang w:eastAsia="zh-CN"/>
        </w:rPr>
        <w:t xml:space="preserve"> and 10 MHz in low bands</w:t>
      </w:r>
      <w:r w:rsidR="00CD1228">
        <w:rPr>
          <w:rFonts w:ascii="Arial" w:eastAsiaTheme="minorEastAsia" w:hAnsi="Arial" w:cs="Arial"/>
          <w:lang w:eastAsia="zh-CN"/>
        </w:rPr>
        <w:t>) could be added in the TR 38.870</w:t>
      </w:r>
      <w:r>
        <w:rPr>
          <w:rFonts w:ascii="Arial" w:eastAsiaTheme="minorEastAsia" w:hAnsi="Arial" w:cs="Arial"/>
          <w:lang w:eastAsia="zh-CN"/>
        </w:rPr>
        <w:t xml:space="preserve"> as informative example</w:t>
      </w:r>
      <w:r w:rsidR="00F56E84">
        <w:rPr>
          <w:rFonts w:ascii="Arial" w:eastAsiaTheme="minorEastAsia" w:hAnsi="Arial" w:cs="Arial"/>
          <w:lang w:eastAsia="zh-CN"/>
        </w:rPr>
        <w:t>s</w:t>
      </w:r>
      <w:r w:rsidR="00CD1228">
        <w:rPr>
          <w:rFonts w:ascii="Arial" w:eastAsiaTheme="minorEastAsia" w:hAnsi="Arial" w:cs="Arial"/>
          <w:lang w:eastAsia="zh-CN"/>
        </w:rPr>
        <w:t xml:space="preserve">. </w:t>
      </w:r>
    </w:p>
    <w:p w:rsidR="008A6C74" w:rsidRDefault="009135AE" w:rsidP="00233DD2">
      <w:pPr>
        <w:rPr>
          <w:rFonts w:ascii="Arial" w:hAnsi="Arial" w:cs="Arial"/>
          <w:lang w:eastAsia="zh-CN"/>
        </w:rPr>
      </w:pPr>
      <w:r>
        <w:rPr>
          <w:rFonts w:ascii="Arial" w:hAnsi="Arial" w:cs="Arial"/>
          <w:color w:val="000000" w:themeColor="text1"/>
        </w:rPr>
        <w:t xml:space="preserve">3GPP RAN4 </w:t>
      </w:r>
      <w:r w:rsidRPr="00817D3A">
        <w:rPr>
          <w:rFonts w:ascii="Arial" w:hAnsi="Arial" w:cs="Arial"/>
          <w:color w:val="000000" w:themeColor="text1"/>
        </w:rPr>
        <w:t xml:space="preserve">looks forward to further cooperation with </w:t>
      </w:r>
      <w:r w:rsidR="00CD1228" w:rsidRPr="00CD1228">
        <w:rPr>
          <w:rFonts w:ascii="Arial" w:hAnsi="Arial" w:cs="Arial"/>
          <w:color w:val="000000" w:themeColor="text1"/>
        </w:rPr>
        <w:t xml:space="preserve">GSMA TSGAP </w:t>
      </w:r>
      <w:r w:rsidRPr="00817D3A">
        <w:rPr>
          <w:rFonts w:ascii="Arial" w:hAnsi="Arial" w:cs="Arial"/>
          <w:color w:val="000000" w:themeColor="text1"/>
        </w:rPr>
        <w:t xml:space="preserve">on </w:t>
      </w:r>
      <w:r>
        <w:rPr>
          <w:rFonts w:ascii="Arial" w:hAnsi="Arial" w:cs="Arial"/>
          <w:color w:val="000000" w:themeColor="text1"/>
        </w:rPr>
        <w:t>NR FR1 TRP TRS work.</w:t>
      </w:r>
    </w:p>
    <w:p w:rsidR="00233DD2" w:rsidRDefault="00233DD2" w:rsidP="00233DD2">
      <w:pPr>
        <w:pStyle w:val="1"/>
      </w:pPr>
      <w:r>
        <w:t>2</w:t>
      </w:r>
      <w:r>
        <w:tab/>
        <w:t>Actions</w:t>
      </w:r>
    </w:p>
    <w:p w:rsidR="00233DD2" w:rsidRDefault="00233DD2" w:rsidP="00233DD2">
      <w:pPr>
        <w:spacing w:after="120"/>
        <w:ind w:left="1985" w:hanging="1985"/>
        <w:rPr>
          <w:rFonts w:ascii="Arial" w:hAnsi="Arial" w:cs="Arial"/>
          <w:b/>
        </w:rPr>
      </w:pPr>
      <w:r>
        <w:rPr>
          <w:rFonts w:ascii="Arial" w:hAnsi="Arial" w:cs="Arial"/>
          <w:b/>
        </w:rPr>
        <w:t>To</w:t>
      </w:r>
      <w:r w:rsidRPr="00CD1228">
        <w:rPr>
          <w:rFonts w:ascii="Arial" w:hAnsi="Arial" w:cs="Arial"/>
          <w:b/>
        </w:rPr>
        <w:t xml:space="preserve"> </w:t>
      </w:r>
      <w:r w:rsidR="00CD1228" w:rsidRPr="00CD1228">
        <w:rPr>
          <w:rFonts w:ascii="Arial" w:hAnsi="Arial" w:cs="Arial"/>
          <w:b/>
        </w:rPr>
        <w:t>GSMA TSGAP</w:t>
      </w:r>
      <w:r>
        <w:rPr>
          <w:rFonts w:ascii="Arial" w:hAnsi="Arial" w:cs="Arial"/>
          <w:b/>
        </w:rPr>
        <w:t xml:space="preserve">: </w:t>
      </w:r>
    </w:p>
    <w:p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CD1228" w:rsidRPr="00CD1228">
        <w:rPr>
          <w:rFonts w:ascii="Arial" w:hAnsi="Arial" w:cs="Arial"/>
        </w:rPr>
        <w:t xml:space="preserve">GSMA TSGAP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rsidR="00233DD2" w:rsidRDefault="00233DD2" w:rsidP="00233DD2">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w:t>
      </w:r>
      <w:r w:rsidR="00620F1A">
        <w:rPr>
          <w:rFonts w:ascii="Arial" w:hAnsi="Arial" w:cs="Arial"/>
          <w:bCs/>
        </w:rPr>
        <w:t>7</w:t>
      </w:r>
      <w:r w:rsidRPr="00880119">
        <w:rPr>
          <w:rFonts w:ascii="Arial" w:hAnsi="Arial" w:cs="Arial"/>
          <w:bCs/>
        </w:rPr>
        <w:t xml:space="preserve">                          </w:t>
      </w:r>
      <w:r>
        <w:rPr>
          <w:rFonts w:ascii="Arial" w:hAnsi="Arial" w:cs="Arial"/>
          <w:bCs/>
        </w:rPr>
        <w:t xml:space="preserve"> </w:t>
      </w:r>
      <w:r>
        <w:rPr>
          <w:rFonts w:ascii="Arial" w:hAnsi="Arial" w:cs="Arial"/>
          <w:bCs/>
        </w:rPr>
        <w:tab/>
        <w:t xml:space="preserve"> </w:t>
      </w:r>
      <w:r w:rsidR="00620F1A">
        <w:rPr>
          <w:rFonts w:ascii="Arial" w:hAnsi="Arial" w:cs="Arial"/>
          <w:bCs/>
        </w:rPr>
        <w:t>22</w:t>
      </w:r>
      <w:r>
        <w:rPr>
          <w:rFonts w:ascii="Arial" w:hAnsi="Arial" w:cs="Arial"/>
          <w:bCs/>
        </w:rPr>
        <w:t>-</w:t>
      </w:r>
      <w:r w:rsidR="00620F1A">
        <w:rPr>
          <w:rFonts w:ascii="Arial" w:hAnsi="Arial" w:cs="Arial"/>
          <w:bCs/>
        </w:rPr>
        <w:t>26 May</w:t>
      </w:r>
      <w:r>
        <w:rPr>
          <w:rFonts w:ascii="Arial" w:hAnsi="Arial" w:cs="Arial"/>
          <w:bCs/>
        </w:rPr>
        <w:t>,</w:t>
      </w:r>
      <w:r w:rsidRPr="00880119">
        <w:rPr>
          <w:rFonts w:ascii="Arial" w:hAnsi="Arial" w:cs="Arial"/>
          <w:bCs/>
        </w:rPr>
        <w:t xml:space="preserve"> 202</w:t>
      </w:r>
      <w:r w:rsidR="00620F1A">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 xml:space="preserve">     </w:t>
      </w:r>
      <w:r w:rsidR="00620F1A" w:rsidRPr="00620F1A">
        <w:rPr>
          <w:rFonts w:ascii="Arial" w:hAnsi="Arial" w:cs="Arial"/>
          <w:bCs/>
        </w:rPr>
        <w:t>Incheon, KR</w:t>
      </w:r>
    </w:p>
    <w:p w:rsidR="00E82D91" w:rsidRDefault="00E82D91" w:rsidP="00E82D91">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w:t>
      </w:r>
      <w:r w:rsidRPr="00880119">
        <w:rPr>
          <w:rFonts w:ascii="Arial" w:hAnsi="Arial" w:cs="Arial"/>
          <w:bCs/>
        </w:rPr>
        <w:t xml:space="preserve">                          </w:t>
      </w:r>
      <w:r>
        <w:rPr>
          <w:rFonts w:ascii="Arial" w:hAnsi="Arial" w:cs="Arial"/>
          <w:bCs/>
        </w:rPr>
        <w:t xml:space="preserve"> </w:t>
      </w:r>
      <w:r>
        <w:rPr>
          <w:rFonts w:ascii="Arial" w:hAnsi="Arial" w:cs="Arial"/>
          <w:bCs/>
        </w:rPr>
        <w:tab/>
        <w:t xml:space="preserve"> 21-25 August,</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sidRPr="00E82D91">
        <w:rPr>
          <w:rFonts w:ascii="Arial" w:hAnsi="Arial" w:cs="Arial"/>
          <w:bCs/>
        </w:rPr>
        <w:t>Toulouse</w:t>
      </w:r>
      <w:r w:rsidRPr="00620F1A">
        <w:rPr>
          <w:rFonts w:ascii="Arial" w:hAnsi="Arial" w:cs="Arial"/>
          <w:bCs/>
        </w:rPr>
        <w:t xml:space="preserve">, </w:t>
      </w:r>
      <w:r>
        <w:rPr>
          <w:rFonts w:ascii="Arial" w:hAnsi="Arial" w:cs="Arial"/>
          <w:bCs/>
        </w:rPr>
        <w:t>FR</w:t>
      </w:r>
    </w:p>
    <w:p w:rsidR="00E82D91" w:rsidRDefault="00E82D91" w:rsidP="00233DD2">
      <w:pPr>
        <w:tabs>
          <w:tab w:val="left" w:pos="5103"/>
        </w:tabs>
        <w:spacing w:after="120"/>
        <w:ind w:left="2268" w:hanging="2268"/>
        <w:rPr>
          <w:rFonts w:ascii="Arial" w:hAnsi="Arial" w:cs="Arial"/>
          <w:bCs/>
        </w:rPr>
      </w:pPr>
    </w:p>
    <w:p w:rsidR="00BE1E40" w:rsidRDefault="00BE1E40" w:rsidP="00BE1E40">
      <w:pPr>
        <w:pStyle w:val="1"/>
        <w:rPr>
          <w:szCs w:val="36"/>
        </w:rPr>
      </w:pPr>
      <w:r>
        <w:rPr>
          <w:szCs w:val="36"/>
        </w:rPr>
        <w:lastRenderedPageBreak/>
        <w:t>Reference</w:t>
      </w:r>
    </w:p>
    <w:p w:rsidR="00BE1E40" w:rsidRPr="00E3388D" w:rsidRDefault="00DB6AEC" w:rsidP="00E3388D">
      <w:pPr>
        <w:pStyle w:val="af6"/>
        <w:numPr>
          <w:ilvl w:val="0"/>
          <w:numId w:val="9"/>
        </w:numPr>
        <w:rPr>
          <w:rFonts w:ascii="Arial" w:eastAsiaTheme="minorEastAsia" w:hAnsi="Arial" w:cs="Arial"/>
          <w:lang w:eastAsia="zh-CN"/>
        </w:rPr>
      </w:pPr>
      <w:r>
        <w:rPr>
          <w:rFonts w:ascii="Arial" w:eastAsiaTheme="minorEastAsia" w:hAnsi="Arial" w:cs="Arial"/>
          <w:lang w:eastAsia="zh-CN"/>
        </w:rPr>
        <w:t xml:space="preserve">3GPP </w:t>
      </w:r>
      <w:r w:rsidRPr="00BB42F7">
        <w:rPr>
          <w:rFonts w:ascii="Arial" w:eastAsiaTheme="minorEastAsia" w:hAnsi="Arial" w:cs="Arial"/>
          <w:lang w:eastAsia="zh-CN"/>
        </w:rPr>
        <w:t>TS 38.508-1</w:t>
      </w:r>
      <w:r w:rsidR="00E3388D">
        <w:rPr>
          <w:rFonts w:ascii="Arial" w:eastAsiaTheme="minorEastAsia" w:hAnsi="Arial" w:cs="Arial"/>
          <w:lang w:eastAsia="zh-CN"/>
        </w:rPr>
        <w:t xml:space="preserve"> v17.7.0</w:t>
      </w:r>
      <w:r w:rsidR="00BE1E40" w:rsidRPr="00E3388D">
        <w:rPr>
          <w:rFonts w:ascii="Arial" w:eastAsiaTheme="minorEastAsia" w:hAnsi="Arial" w:cs="Arial"/>
          <w:lang w:eastAsia="zh-CN"/>
        </w:rPr>
        <w:t xml:space="preserve">, </w:t>
      </w:r>
      <w:r w:rsidR="00E3388D" w:rsidRPr="00E3388D">
        <w:rPr>
          <w:rFonts w:ascii="Arial" w:eastAsiaTheme="minorEastAsia" w:hAnsi="Arial" w:cs="Arial"/>
          <w:lang w:eastAsia="zh-CN"/>
        </w:rPr>
        <w:t>User Equipment (UE) conformance specification; Part 1: Common test environment</w:t>
      </w:r>
      <w:r w:rsidR="00BE1E40" w:rsidRPr="00E3388D">
        <w:rPr>
          <w:rFonts w:ascii="Arial" w:eastAsiaTheme="minorEastAsia" w:hAnsi="Arial" w:cs="Arial"/>
          <w:lang w:eastAsia="zh-CN"/>
        </w:rPr>
        <w:t>.</w:t>
      </w:r>
    </w:p>
    <w:p w:rsidR="00F724D5" w:rsidRPr="00E3388D" w:rsidRDefault="007E0C0D" w:rsidP="00BE1E40">
      <w:pPr>
        <w:pStyle w:val="af6"/>
        <w:numPr>
          <w:ilvl w:val="0"/>
          <w:numId w:val="9"/>
        </w:numPr>
        <w:rPr>
          <w:rFonts w:ascii="Arial" w:eastAsiaTheme="minorEastAsia" w:hAnsi="Arial" w:cs="Arial"/>
          <w:lang w:eastAsia="zh-CN"/>
        </w:rPr>
      </w:pPr>
      <w:r w:rsidRPr="00E3388D">
        <w:rPr>
          <w:rFonts w:ascii="Arial" w:eastAsiaTheme="minorEastAsia" w:hAnsi="Arial" w:cs="Arial"/>
          <w:lang w:eastAsia="zh-CN"/>
        </w:rPr>
        <w:t>3GPP T</w:t>
      </w:r>
      <w:r w:rsidR="00DB6AEC" w:rsidRPr="00E3388D">
        <w:rPr>
          <w:rFonts w:ascii="Arial" w:eastAsiaTheme="minorEastAsia" w:hAnsi="Arial" w:cs="Arial"/>
          <w:lang w:eastAsia="zh-CN"/>
        </w:rPr>
        <w:t>R</w:t>
      </w:r>
      <w:r w:rsidRPr="00E3388D">
        <w:rPr>
          <w:rFonts w:ascii="Arial" w:eastAsiaTheme="minorEastAsia" w:hAnsi="Arial" w:cs="Arial"/>
          <w:lang w:eastAsia="zh-CN"/>
        </w:rPr>
        <w:t xml:space="preserve"> 38.</w:t>
      </w:r>
      <w:r w:rsidR="00DB6AEC" w:rsidRPr="00E3388D">
        <w:rPr>
          <w:rFonts w:ascii="Arial" w:eastAsiaTheme="minorEastAsia" w:hAnsi="Arial" w:cs="Arial"/>
          <w:lang w:eastAsia="zh-CN"/>
        </w:rPr>
        <w:t>870</w:t>
      </w:r>
      <w:r w:rsidR="00F724D5" w:rsidRPr="00E3388D">
        <w:rPr>
          <w:rFonts w:ascii="Arial" w:eastAsiaTheme="minorEastAsia" w:hAnsi="Arial" w:cs="Arial"/>
          <w:lang w:eastAsia="zh-CN"/>
        </w:rPr>
        <w:t xml:space="preserve"> v</w:t>
      </w:r>
      <w:r w:rsidR="00DB6AEC" w:rsidRPr="00E3388D">
        <w:rPr>
          <w:rFonts w:ascii="Arial" w:eastAsiaTheme="minorEastAsia" w:hAnsi="Arial" w:cs="Arial"/>
          <w:lang w:eastAsia="zh-CN"/>
        </w:rPr>
        <w:t>0</w:t>
      </w:r>
      <w:r w:rsidR="00F724D5" w:rsidRPr="00E3388D">
        <w:rPr>
          <w:rFonts w:ascii="Arial" w:eastAsiaTheme="minorEastAsia" w:hAnsi="Arial" w:cs="Arial"/>
          <w:lang w:eastAsia="zh-CN"/>
        </w:rPr>
        <w:t>.</w:t>
      </w:r>
      <w:r w:rsidR="00DB6AEC" w:rsidRPr="00E3388D">
        <w:rPr>
          <w:rFonts w:ascii="Arial" w:eastAsiaTheme="minorEastAsia" w:hAnsi="Arial" w:cs="Arial"/>
          <w:lang w:eastAsia="zh-CN"/>
        </w:rPr>
        <w:t>3</w:t>
      </w:r>
      <w:r w:rsidR="00F724D5" w:rsidRPr="00E3388D">
        <w:rPr>
          <w:rFonts w:ascii="Arial" w:eastAsiaTheme="minorEastAsia" w:hAnsi="Arial" w:cs="Arial"/>
          <w:lang w:eastAsia="zh-CN"/>
        </w:rPr>
        <w:t>.0</w:t>
      </w:r>
      <w:r w:rsidRPr="00E3388D">
        <w:rPr>
          <w:rFonts w:ascii="Arial" w:eastAsiaTheme="minorEastAsia" w:hAnsi="Arial" w:cs="Arial"/>
          <w:lang w:eastAsia="zh-CN"/>
        </w:rPr>
        <w:t xml:space="preserve">, </w:t>
      </w:r>
      <w:r w:rsidR="00E3388D" w:rsidRPr="00E3388D">
        <w:rPr>
          <w:rFonts w:ascii="Arial" w:eastAsiaTheme="minorEastAsia" w:hAnsi="Arial" w:cs="Arial"/>
          <w:lang w:eastAsia="zh-CN"/>
        </w:rPr>
        <w:t>Enhanced Over-the-Air (OTA) test methods for NR FR1 Total Radiated Power (TRP) and Total Radiated Sensitivity (TRS)</w:t>
      </w:r>
      <w:r w:rsidR="00F724D5" w:rsidRPr="00E3388D">
        <w:rPr>
          <w:rFonts w:ascii="Arial" w:eastAsiaTheme="minorEastAsia" w:hAnsi="Arial" w:cs="Arial"/>
          <w:lang w:eastAsia="zh-CN"/>
        </w:rPr>
        <w:t xml:space="preserve">. </w:t>
      </w:r>
    </w:p>
    <w:p w:rsidR="00647132" w:rsidRPr="00EC1BAA" w:rsidRDefault="00647132" w:rsidP="00233DD2">
      <w:pPr>
        <w:rPr>
          <w:lang w:val="en-US"/>
        </w:rPr>
      </w:pPr>
    </w:p>
    <w:sectPr w:rsidR="00647132" w:rsidRPr="00EC1BA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816" w:rsidRDefault="00466816">
      <w:r>
        <w:separator/>
      </w:r>
    </w:p>
  </w:endnote>
  <w:endnote w:type="continuationSeparator" w:id="0">
    <w:p w:rsidR="00466816" w:rsidRDefault="0046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816" w:rsidRDefault="00466816">
      <w:r>
        <w:separator/>
      </w:r>
    </w:p>
  </w:footnote>
  <w:footnote w:type="continuationSeparator" w:id="0">
    <w:p w:rsidR="00466816" w:rsidRDefault="00466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1"/>
  </w:num>
  <w:num w:numId="5">
    <w:abstractNumId w:val="2"/>
  </w:num>
  <w:num w:numId="6">
    <w:abstractNumId w:val="3"/>
  </w:num>
  <w:num w:numId="7">
    <w:abstractNumId w:val="8"/>
  </w:num>
  <w:num w:numId="8">
    <w:abstractNumId w:val="4"/>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6E"/>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C5B"/>
    <w:rsid w:val="00096EE4"/>
    <w:rsid w:val="00096FBF"/>
    <w:rsid w:val="000A067A"/>
    <w:rsid w:val="000A0CE2"/>
    <w:rsid w:val="000A12C7"/>
    <w:rsid w:val="000A1643"/>
    <w:rsid w:val="000A3D44"/>
    <w:rsid w:val="000A3D51"/>
    <w:rsid w:val="000A3D89"/>
    <w:rsid w:val="000A5657"/>
    <w:rsid w:val="000A57A0"/>
    <w:rsid w:val="000A77A5"/>
    <w:rsid w:val="000B0A08"/>
    <w:rsid w:val="000B0A67"/>
    <w:rsid w:val="000B0D6E"/>
    <w:rsid w:val="000B0FA4"/>
    <w:rsid w:val="000B36F2"/>
    <w:rsid w:val="000B3CFE"/>
    <w:rsid w:val="000B50EB"/>
    <w:rsid w:val="000B51BF"/>
    <w:rsid w:val="000B579B"/>
    <w:rsid w:val="000C01A3"/>
    <w:rsid w:val="000C06A2"/>
    <w:rsid w:val="000C2440"/>
    <w:rsid w:val="000C2A26"/>
    <w:rsid w:val="000C2B9F"/>
    <w:rsid w:val="000C3463"/>
    <w:rsid w:val="000C46A1"/>
    <w:rsid w:val="000C4D22"/>
    <w:rsid w:val="000C640F"/>
    <w:rsid w:val="000C7E92"/>
    <w:rsid w:val="000D02DD"/>
    <w:rsid w:val="000D22D8"/>
    <w:rsid w:val="000D2778"/>
    <w:rsid w:val="000D382D"/>
    <w:rsid w:val="000D39C6"/>
    <w:rsid w:val="000D5584"/>
    <w:rsid w:val="000D57BD"/>
    <w:rsid w:val="000D6B69"/>
    <w:rsid w:val="000D6CFC"/>
    <w:rsid w:val="000D7B93"/>
    <w:rsid w:val="000D7D6A"/>
    <w:rsid w:val="000E080B"/>
    <w:rsid w:val="000E2503"/>
    <w:rsid w:val="000E44B5"/>
    <w:rsid w:val="000F00E4"/>
    <w:rsid w:val="000F2E4A"/>
    <w:rsid w:val="000F493D"/>
    <w:rsid w:val="000F6508"/>
    <w:rsid w:val="000F6891"/>
    <w:rsid w:val="00101D50"/>
    <w:rsid w:val="00103359"/>
    <w:rsid w:val="00103CC5"/>
    <w:rsid w:val="00104B84"/>
    <w:rsid w:val="00105213"/>
    <w:rsid w:val="001055DD"/>
    <w:rsid w:val="001067B9"/>
    <w:rsid w:val="0010694D"/>
    <w:rsid w:val="00106CDF"/>
    <w:rsid w:val="00107F19"/>
    <w:rsid w:val="00110A18"/>
    <w:rsid w:val="00110FB7"/>
    <w:rsid w:val="0011117D"/>
    <w:rsid w:val="00111B33"/>
    <w:rsid w:val="001128BB"/>
    <w:rsid w:val="00114DB9"/>
    <w:rsid w:val="00115B1D"/>
    <w:rsid w:val="001174D8"/>
    <w:rsid w:val="00117697"/>
    <w:rsid w:val="00117B36"/>
    <w:rsid w:val="00117D1A"/>
    <w:rsid w:val="00117DBC"/>
    <w:rsid w:val="00117F19"/>
    <w:rsid w:val="001218A8"/>
    <w:rsid w:val="00121C1F"/>
    <w:rsid w:val="00122845"/>
    <w:rsid w:val="00123ECB"/>
    <w:rsid w:val="00123F09"/>
    <w:rsid w:val="00124141"/>
    <w:rsid w:val="0012486F"/>
    <w:rsid w:val="001251BA"/>
    <w:rsid w:val="00127469"/>
    <w:rsid w:val="0013001E"/>
    <w:rsid w:val="001301EE"/>
    <w:rsid w:val="0013135F"/>
    <w:rsid w:val="00132AF3"/>
    <w:rsid w:val="00132E6C"/>
    <w:rsid w:val="0013339B"/>
    <w:rsid w:val="001341C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2172"/>
    <w:rsid w:val="001525D7"/>
    <w:rsid w:val="00153528"/>
    <w:rsid w:val="0015587C"/>
    <w:rsid w:val="00155DE7"/>
    <w:rsid w:val="00160443"/>
    <w:rsid w:val="00162A00"/>
    <w:rsid w:val="00163998"/>
    <w:rsid w:val="001647AF"/>
    <w:rsid w:val="00165F53"/>
    <w:rsid w:val="001700FC"/>
    <w:rsid w:val="0017300C"/>
    <w:rsid w:val="00173D4A"/>
    <w:rsid w:val="00175BBA"/>
    <w:rsid w:val="00176C0D"/>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15EF"/>
    <w:rsid w:val="001B2108"/>
    <w:rsid w:val="001B231F"/>
    <w:rsid w:val="001B38FB"/>
    <w:rsid w:val="001B3A2E"/>
    <w:rsid w:val="001B4670"/>
    <w:rsid w:val="001B5EF8"/>
    <w:rsid w:val="001B60A1"/>
    <w:rsid w:val="001B6A72"/>
    <w:rsid w:val="001B7494"/>
    <w:rsid w:val="001C00AA"/>
    <w:rsid w:val="001C2745"/>
    <w:rsid w:val="001C368D"/>
    <w:rsid w:val="001C38AD"/>
    <w:rsid w:val="001C3A35"/>
    <w:rsid w:val="001C40BB"/>
    <w:rsid w:val="001C47E3"/>
    <w:rsid w:val="001C524C"/>
    <w:rsid w:val="001D0A61"/>
    <w:rsid w:val="001D218D"/>
    <w:rsid w:val="001D2F10"/>
    <w:rsid w:val="001D38F6"/>
    <w:rsid w:val="001D3D36"/>
    <w:rsid w:val="001D43CA"/>
    <w:rsid w:val="001D79A8"/>
    <w:rsid w:val="001D7D91"/>
    <w:rsid w:val="001D7F4A"/>
    <w:rsid w:val="001E09A7"/>
    <w:rsid w:val="001E1AC3"/>
    <w:rsid w:val="001E27D0"/>
    <w:rsid w:val="001E31D6"/>
    <w:rsid w:val="001E3FD7"/>
    <w:rsid w:val="001F005B"/>
    <w:rsid w:val="001F2DA9"/>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0E9F"/>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4F0C"/>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5AD"/>
    <w:rsid w:val="002C5FE0"/>
    <w:rsid w:val="002D0A71"/>
    <w:rsid w:val="002D0D61"/>
    <w:rsid w:val="002D1B83"/>
    <w:rsid w:val="002D251B"/>
    <w:rsid w:val="002D285C"/>
    <w:rsid w:val="002D44BD"/>
    <w:rsid w:val="002D4FE0"/>
    <w:rsid w:val="002D50DA"/>
    <w:rsid w:val="002D565C"/>
    <w:rsid w:val="002D5B3C"/>
    <w:rsid w:val="002D69EF"/>
    <w:rsid w:val="002E1AF2"/>
    <w:rsid w:val="002E1EC3"/>
    <w:rsid w:val="002E224D"/>
    <w:rsid w:val="002E47F7"/>
    <w:rsid w:val="002F1233"/>
    <w:rsid w:val="002F1C26"/>
    <w:rsid w:val="002F1CAF"/>
    <w:rsid w:val="002F24AA"/>
    <w:rsid w:val="002F4093"/>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C19"/>
    <w:rsid w:val="00321485"/>
    <w:rsid w:val="00321A4F"/>
    <w:rsid w:val="00324141"/>
    <w:rsid w:val="00325AB3"/>
    <w:rsid w:val="0032615C"/>
    <w:rsid w:val="0032619E"/>
    <w:rsid w:val="0032626D"/>
    <w:rsid w:val="00326CFF"/>
    <w:rsid w:val="00327430"/>
    <w:rsid w:val="00330148"/>
    <w:rsid w:val="00330550"/>
    <w:rsid w:val="00332820"/>
    <w:rsid w:val="0033354B"/>
    <w:rsid w:val="003340C5"/>
    <w:rsid w:val="00334972"/>
    <w:rsid w:val="00334D5B"/>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67A06"/>
    <w:rsid w:val="0037071B"/>
    <w:rsid w:val="00373148"/>
    <w:rsid w:val="0037341D"/>
    <w:rsid w:val="00374DD2"/>
    <w:rsid w:val="00376DC9"/>
    <w:rsid w:val="00380545"/>
    <w:rsid w:val="0038082C"/>
    <w:rsid w:val="00380AF4"/>
    <w:rsid w:val="00380C5B"/>
    <w:rsid w:val="003873FB"/>
    <w:rsid w:val="00393475"/>
    <w:rsid w:val="00394698"/>
    <w:rsid w:val="00397206"/>
    <w:rsid w:val="00397CC0"/>
    <w:rsid w:val="003A1E08"/>
    <w:rsid w:val="003A27BA"/>
    <w:rsid w:val="003A2F4D"/>
    <w:rsid w:val="003A6213"/>
    <w:rsid w:val="003A64CE"/>
    <w:rsid w:val="003A6FB0"/>
    <w:rsid w:val="003B00C2"/>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741F"/>
    <w:rsid w:val="0045011C"/>
    <w:rsid w:val="0045076C"/>
    <w:rsid w:val="004529B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816"/>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A33"/>
    <w:rsid w:val="00497F79"/>
    <w:rsid w:val="004A030D"/>
    <w:rsid w:val="004A1027"/>
    <w:rsid w:val="004A17C7"/>
    <w:rsid w:val="004A419F"/>
    <w:rsid w:val="004A4511"/>
    <w:rsid w:val="004B1313"/>
    <w:rsid w:val="004B42A4"/>
    <w:rsid w:val="004B4A36"/>
    <w:rsid w:val="004B540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63F5"/>
    <w:rsid w:val="00566838"/>
    <w:rsid w:val="0057106E"/>
    <w:rsid w:val="00571BCD"/>
    <w:rsid w:val="0057304A"/>
    <w:rsid w:val="00573B8C"/>
    <w:rsid w:val="005747B9"/>
    <w:rsid w:val="00576F7C"/>
    <w:rsid w:val="00576FAB"/>
    <w:rsid w:val="005772B4"/>
    <w:rsid w:val="00577A91"/>
    <w:rsid w:val="00580D89"/>
    <w:rsid w:val="005813AB"/>
    <w:rsid w:val="005818D5"/>
    <w:rsid w:val="00581E88"/>
    <w:rsid w:val="005824F0"/>
    <w:rsid w:val="0058392F"/>
    <w:rsid w:val="00585A3F"/>
    <w:rsid w:val="005876FD"/>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2C78"/>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A1C"/>
    <w:rsid w:val="005C678B"/>
    <w:rsid w:val="005C6C8C"/>
    <w:rsid w:val="005D018A"/>
    <w:rsid w:val="005D2929"/>
    <w:rsid w:val="005D38C8"/>
    <w:rsid w:val="005D47D1"/>
    <w:rsid w:val="005D50E1"/>
    <w:rsid w:val="005D6C16"/>
    <w:rsid w:val="005E09C1"/>
    <w:rsid w:val="005E0BA1"/>
    <w:rsid w:val="005E12CD"/>
    <w:rsid w:val="005E3D63"/>
    <w:rsid w:val="005E4162"/>
    <w:rsid w:val="005E51EB"/>
    <w:rsid w:val="005E53E1"/>
    <w:rsid w:val="005E7EA5"/>
    <w:rsid w:val="005F02CC"/>
    <w:rsid w:val="005F3B1B"/>
    <w:rsid w:val="005F4192"/>
    <w:rsid w:val="005F53E9"/>
    <w:rsid w:val="005F5C5F"/>
    <w:rsid w:val="005F5EB1"/>
    <w:rsid w:val="005F60D9"/>
    <w:rsid w:val="005F6663"/>
    <w:rsid w:val="005F7205"/>
    <w:rsid w:val="00601D94"/>
    <w:rsid w:val="00604D64"/>
    <w:rsid w:val="00605241"/>
    <w:rsid w:val="00605A2E"/>
    <w:rsid w:val="006071D3"/>
    <w:rsid w:val="00607D98"/>
    <w:rsid w:val="006109F9"/>
    <w:rsid w:val="00611CD9"/>
    <w:rsid w:val="00612745"/>
    <w:rsid w:val="0061371F"/>
    <w:rsid w:val="00617534"/>
    <w:rsid w:val="00620F1A"/>
    <w:rsid w:val="006210C4"/>
    <w:rsid w:val="00621786"/>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1E9"/>
    <w:rsid w:val="00654D11"/>
    <w:rsid w:val="00654F57"/>
    <w:rsid w:val="00654F9B"/>
    <w:rsid w:val="00656647"/>
    <w:rsid w:val="00656F46"/>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6878"/>
    <w:rsid w:val="00691FA3"/>
    <w:rsid w:val="006937D0"/>
    <w:rsid w:val="00695A01"/>
    <w:rsid w:val="00696271"/>
    <w:rsid w:val="00696BE5"/>
    <w:rsid w:val="006A0144"/>
    <w:rsid w:val="006A2159"/>
    <w:rsid w:val="006A2337"/>
    <w:rsid w:val="006A2E1E"/>
    <w:rsid w:val="006A386D"/>
    <w:rsid w:val="006A5A2A"/>
    <w:rsid w:val="006A5ED0"/>
    <w:rsid w:val="006A63FF"/>
    <w:rsid w:val="006A68A8"/>
    <w:rsid w:val="006B0D02"/>
    <w:rsid w:val="006B1C2F"/>
    <w:rsid w:val="006B2923"/>
    <w:rsid w:val="006B32BC"/>
    <w:rsid w:val="006B338F"/>
    <w:rsid w:val="006B37BB"/>
    <w:rsid w:val="006B3B3E"/>
    <w:rsid w:val="006B4BC2"/>
    <w:rsid w:val="006B4DF7"/>
    <w:rsid w:val="006B6440"/>
    <w:rsid w:val="006C2319"/>
    <w:rsid w:val="006C2E72"/>
    <w:rsid w:val="006C4684"/>
    <w:rsid w:val="006C6CE5"/>
    <w:rsid w:val="006C78C9"/>
    <w:rsid w:val="006D3D64"/>
    <w:rsid w:val="006D5724"/>
    <w:rsid w:val="006D686A"/>
    <w:rsid w:val="006E1CD5"/>
    <w:rsid w:val="006E2B0D"/>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1713D"/>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3E32"/>
    <w:rsid w:val="00734220"/>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575F"/>
    <w:rsid w:val="00765B0F"/>
    <w:rsid w:val="007668B8"/>
    <w:rsid w:val="00770A12"/>
    <w:rsid w:val="00772046"/>
    <w:rsid w:val="0077293E"/>
    <w:rsid w:val="007731E0"/>
    <w:rsid w:val="00773C9E"/>
    <w:rsid w:val="00774494"/>
    <w:rsid w:val="007769B2"/>
    <w:rsid w:val="00776CD0"/>
    <w:rsid w:val="00777F54"/>
    <w:rsid w:val="0078088D"/>
    <w:rsid w:val="007832A1"/>
    <w:rsid w:val="00785600"/>
    <w:rsid w:val="00786079"/>
    <w:rsid w:val="00786557"/>
    <w:rsid w:val="0079227D"/>
    <w:rsid w:val="007922A0"/>
    <w:rsid w:val="007958DE"/>
    <w:rsid w:val="007968C2"/>
    <w:rsid w:val="00796A7B"/>
    <w:rsid w:val="007A03A2"/>
    <w:rsid w:val="007A070E"/>
    <w:rsid w:val="007A2D95"/>
    <w:rsid w:val="007A39BF"/>
    <w:rsid w:val="007A56C7"/>
    <w:rsid w:val="007A6059"/>
    <w:rsid w:val="007A62E0"/>
    <w:rsid w:val="007A63B2"/>
    <w:rsid w:val="007A7834"/>
    <w:rsid w:val="007B01F1"/>
    <w:rsid w:val="007B0CA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495B"/>
    <w:rsid w:val="007D5373"/>
    <w:rsid w:val="007D57D8"/>
    <w:rsid w:val="007D6048"/>
    <w:rsid w:val="007D74BD"/>
    <w:rsid w:val="007D7C94"/>
    <w:rsid w:val="007D7DD2"/>
    <w:rsid w:val="007E0C0D"/>
    <w:rsid w:val="007E1745"/>
    <w:rsid w:val="007E2033"/>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573D"/>
    <w:rsid w:val="00826B31"/>
    <w:rsid w:val="00826E95"/>
    <w:rsid w:val="00827F34"/>
    <w:rsid w:val="00830BED"/>
    <w:rsid w:val="00830FBB"/>
    <w:rsid w:val="00831A5E"/>
    <w:rsid w:val="00833404"/>
    <w:rsid w:val="00833E42"/>
    <w:rsid w:val="0083466B"/>
    <w:rsid w:val="00836C44"/>
    <w:rsid w:val="0083754E"/>
    <w:rsid w:val="00837660"/>
    <w:rsid w:val="008410CA"/>
    <w:rsid w:val="008435AC"/>
    <w:rsid w:val="008450F8"/>
    <w:rsid w:val="00845E55"/>
    <w:rsid w:val="0084602B"/>
    <w:rsid w:val="008467E4"/>
    <w:rsid w:val="008470A2"/>
    <w:rsid w:val="00850190"/>
    <w:rsid w:val="008504D0"/>
    <w:rsid w:val="00852A4B"/>
    <w:rsid w:val="00852AFA"/>
    <w:rsid w:val="00853055"/>
    <w:rsid w:val="008541B3"/>
    <w:rsid w:val="008543AD"/>
    <w:rsid w:val="00855BEB"/>
    <w:rsid w:val="008606D4"/>
    <w:rsid w:val="00860F93"/>
    <w:rsid w:val="008611CA"/>
    <w:rsid w:val="00861327"/>
    <w:rsid w:val="008634C8"/>
    <w:rsid w:val="00864290"/>
    <w:rsid w:val="00864950"/>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5029"/>
    <w:rsid w:val="00926ED9"/>
    <w:rsid w:val="00927D3F"/>
    <w:rsid w:val="00927FF0"/>
    <w:rsid w:val="009300AC"/>
    <w:rsid w:val="009303F6"/>
    <w:rsid w:val="00930F8F"/>
    <w:rsid w:val="0093114D"/>
    <w:rsid w:val="00931702"/>
    <w:rsid w:val="00931918"/>
    <w:rsid w:val="00932631"/>
    <w:rsid w:val="00932879"/>
    <w:rsid w:val="009328DB"/>
    <w:rsid w:val="00932C33"/>
    <w:rsid w:val="00932F29"/>
    <w:rsid w:val="00932FA3"/>
    <w:rsid w:val="00933A31"/>
    <w:rsid w:val="0093424C"/>
    <w:rsid w:val="00934FC2"/>
    <w:rsid w:val="00935A2F"/>
    <w:rsid w:val="00935C53"/>
    <w:rsid w:val="00935F8F"/>
    <w:rsid w:val="00937FBD"/>
    <w:rsid w:val="009407B6"/>
    <w:rsid w:val="009428D7"/>
    <w:rsid w:val="00944976"/>
    <w:rsid w:val="00944A83"/>
    <w:rsid w:val="00944DFC"/>
    <w:rsid w:val="00947422"/>
    <w:rsid w:val="00950BC7"/>
    <w:rsid w:val="009514EA"/>
    <w:rsid w:val="00951CC5"/>
    <w:rsid w:val="00952098"/>
    <w:rsid w:val="0095224A"/>
    <w:rsid w:val="0095378B"/>
    <w:rsid w:val="00953910"/>
    <w:rsid w:val="0095392E"/>
    <w:rsid w:val="009543A6"/>
    <w:rsid w:val="00954C5F"/>
    <w:rsid w:val="00954EC7"/>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54D3"/>
    <w:rsid w:val="009A77CD"/>
    <w:rsid w:val="009B22D8"/>
    <w:rsid w:val="009B2BF5"/>
    <w:rsid w:val="009B41C2"/>
    <w:rsid w:val="009B424B"/>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271C"/>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572"/>
    <w:rsid w:val="00A64A12"/>
    <w:rsid w:val="00A65439"/>
    <w:rsid w:val="00A66192"/>
    <w:rsid w:val="00A67ACD"/>
    <w:rsid w:val="00A67CBE"/>
    <w:rsid w:val="00A71503"/>
    <w:rsid w:val="00A72864"/>
    <w:rsid w:val="00A7372B"/>
    <w:rsid w:val="00A73AA7"/>
    <w:rsid w:val="00A74CFE"/>
    <w:rsid w:val="00A76C1E"/>
    <w:rsid w:val="00A802BB"/>
    <w:rsid w:val="00A805E1"/>
    <w:rsid w:val="00A80BEF"/>
    <w:rsid w:val="00A81B15"/>
    <w:rsid w:val="00A83A16"/>
    <w:rsid w:val="00A8467D"/>
    <w:rsid w:val="00A84D25"/>
    <w:rsid w:val="00A85286"/>
    <w:rsid w:val="00A85DBC"/>
    <w:rsid w:val="00A86B65"/>
    <w:rsid w:val="00A91132"/>
    <w:rsid w:val="00A91DC1"/>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C04CB"/>
    <w:rsid w:val="00AC0FF6"/>
    <w:rsid w:val="00AC136C"/>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F0E90"/>
    <w:rsid w:val="00AF472C"/>
    <w:rsid w:val="00AF4FDB"/>
    <w:rsid w:val="00AF7A38"/>
    <w:rsid w:val="00B00F5B"/>
    <w:rsid w:val="00B034ED"/>
    <w:rsid w:val="00B04885"/>
    <w:rsid w:val="00B04C7E"/>
    <w:rsid w:val="00B0580C"/>
    <w:rsid w:val="00B0589A"/>
    <w:rsid w:val="00B11258"/>
    <w:rsid w:val="00B12202"/>
    <w:rsid w:val="00B12D0B"/>
    <w:rsid w:val="00B136A1"/>
    <w:rsid w:val="00B14BC8"/>
    <w:rsid w:val="00B20C57"/>
    <w:rsid w:val="00B2120B"/>
    <w:rsid w:val="00B21FED"/>
    <w:rsid w:val="00B22ADA"/>
    <w:rsid w:val="00B2597E"/>
    <w:rsid w:val="00B2715B"/>
    <w:rsid w:val="00B273FD"/>
    <w:rsid w:val="00B30074"/>
    <w:rsid w:val="00B306C6"/>
    <w:rsid w:val="00B30E5D"/>
    <w:rsid w:val="00B31B5D"/>
    <w:rsid w:val="00B335BE"/>
    <w:rsid w:val="00B36208"/>
    <w:rsid w:val="00B3769C"/>
    <w:rsid w:val="00B40D30"/>
    <w:rsid w:val="00B410F6"/>
    <w:rsid w:val="00B4128E"/>
    <w:rsid w:val="00B42FB9"/>
    <w:rsid w:val="00B43A0B"/>
    <w:rsid w:val="00B444B2"/>
    <w:rsid w:val="00B45EE9"/>
    <w:rsid w:val="00B45F42"/>
    <w:rsid w:val="00B461D0"/>
    <w:rsid w:val="00B5043F"/>
    <w:rsid w:val="00B50A7E"/>
    <w:rsid w:val="00B51BA0"/>
    <w:rsid w:val="00B5296E"/>
    <w:rsid w:val="00B533CB"/>
    <w:rsid w:val="00B5441D"/>
    <w:rsid w:val="00B55887"/>
    <w:rsid w:val="00B55D9A"/>
    <w:rsid w:val="00B57C4A"/>
    <w:rsid w:val="00B61FAF"/>
    <w:rsid w:val="00B62514"/>
    <w:rsid w:val="00B6261B"/>
    <w:rsid w:val="00B646AE"/>
    <w:rsid w:val="00B654F6"/>
    <w:rsid w:val="00B6787F"/>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4F5"/>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2F7"/>
    <w:rsid w:val="00BB4346"/>
    <w:rsid w:val="00BB4B16"/>
    <w:rsid w:val="00BB5AC8"/>
    <w:rsid w:val="00BB66DF"/>
    <w:rsid w:val="00BB6B3A"/>
    <w:rsid w:val="00BC151E"/>
    <w:rsid w:val="00BC22DF"/>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22EE"/>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5C21"/>
    <w:rsid w:val="00C55E71"/>
    <w:rsid w:val="00C560EE"/>
    <w:rsid w:val="00C617F3"/>
    <w:rsid w:val="00C638E6"/>
    <w:rsid w:val="00C65303"/>
    <w:rsid w:val="00C67D73"/>
    <w:rsid w:val="00C70C5D"/>
    <w:rsid w:val="00C7214F"/>
    <w:rsid w:val="00C736A3"/>
    <w:rsid w:val="00C738A7"/>
    <w:rsid w:val="00C74B4D"/>
    <w:rsid w:val="00C759A3"/>
    <w:rsid w:val="00C759E4"/>
    <w:rsid w:val="00C77ADA"/>
    <w:rsid w:val="00C8000D"/>
    <w:rsid w:val="00C80762"/>
    <w:rsid w:val="00C814B5"/>
    <w:rsid w:val="00C81AEF"/>
    <w:rsid w:val="00C827EF"/>
    <w:rsid w:val="00C8344F"/>
    <w:rsid w:val="00C841AD"/>
    <w:rsid w:val="00C84641"/>
    <w:rsid w:val="00C846C7"/>
    <w:rsid w:val="00C84EC1"/>
    <w:rsid w:val="00C850CC"/>
    <w:rsid w:val="00C85DFF"/>
    <w:rsid w:val="00C85EB1"/>
    <w:rsid w:val="00C90471"/>
    <w:rsid w:val="00C927DA"/>
    <w:rsid w:val="00C958F3"/>
    <w:rsid w:val="00C95B32"/>
    <w:rsid w:val="00C975FA"/>
    <w:rsid w:val="00CA0193"/>
    <w:rsid w:val="00CA179A"/>
    <w:rsid w:val="00CA3A27"/>
    <w:rsid w:val="00CA517A"/>
    <w:rsid w:val="00CA77F9"/>
    <w:rsid w:val="00CB2259"/>
    <w:rsid w:val="00CB29E4"/>
    <w:rsid w:val="00CB2C5B"/>
    <w:rsid w:val="00CB39EF"/>
    <w:rsid w:val="00CB4FE4"/>
    <w:rsid w:val="00CB5289"/>
    <w:rsid w:val="00CB5BF2"/>
    <w:rsid w:val="00CB6259"/>
    <w:rsid w:val="00CB7308"/>
    <w:rsid w:val="00CB7762"/>
    <w:rsid w:val="00CC0DFF"/>
    <w:rsid w:val="00CC41C2"/>
    <w:rsid w:val="00CC6FE0"/>
    <w:rsid w:val="00CD093D"/>
    <w:rsid w:val="00CD1228"/>
    <w:rsid w:val="00CD1AD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F52"/>
    <w:rsid w:val="00D24556"/>
    <w:rsid w:val="00D245E2"/>
    <w:rsid w:val="00D25D92"/>
    <w:rsid w:val="00D26312"/>
    <w:rsid w:val="00D26D63"/>
    <w:rsid w:val="00D279C7"/>
    <w:rsid w:val="00D32B86"/>
    <w:rsid w:val="00D32F72"/>
    <w:rsid w:val="00D33575"/>
    <w:rsid w:val="00D36F29"/>
    <w:rsid w:val="00D37444"/>
    <w:rsid w:val="00D37A5A"/>
    <w:rsid w:val="00D402C2"/>
    <w:rsid w:val="00D41A87"/>
    <w:rsid w:val="00D41AF1"/>
    <w:rsid w:val="00D450CF"/>
    <w:rsid w:val="00D45D41"/>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4E57"/>
    <w:rsid w:val="00D7664D"/>
    <w:rsid w:val="00D77424"/>
    <w:rsid w:val="00D77D16"/>
    <w:rsid w:val="00D801E0"/>
    <w:rsid w:val="00D831D7"/>
    <w:rsid w:val="00D8465F"/>
    <w:rsid w:val="00D84F2F"/>
    <w:rsid w:val="00D85322"/>
    <w:rsid w:val="00D85C7B"/>
    <w:rsid w:val="00D90529"/>
    <w:rsid w:val="00D922A6"/>
    <w:rsid w:val="00D9442D"/>
    <w:rsid w:val="00D95F20"/>
    <w:rsid w:val="00D9763F"/>
    <w:rsid w:val="00DA175A"/>
    <w:rsid w:val="00DA2833"/>
    <w:rsid w:val="00DA44AD"/>
    <w:rsid w:val="00DA56EA"/>
    <w:rsid w:val="00DA6215"/>
    <w:rsid w:val="00DA66C3"/>
    <w:rsid w:val="00DB0E27"/>
    <w:rsid w:val="00DB0E74"/>
    <w:rsid w:val="00DB3960"/>
    <w:rsid w:val="00DB4A68"/>
    <w:rsid w:val="00DB4EB9"/>
    <w:rsid w:val="00DB66EE"/>
    <w:rsid w:val="00DB6AEC"/>
    <w:rsid w:val="00DB79AD"/>
    <w:rsid w:val="00DC07AA"/>
    <w:rsid w:val="00DC4DD2"/>
    <w:rsid w:val="00DC5179"/>
    <w:rsid w:val="00DC5D50"/>
    <w:rsid w:val="00DC7C16"/>
    <w:rsid w:val="00DD0C2C"/>
    <w:rsid w:val="00DD3063"/>
    <w:rsid w:val="00DD4BF9"/>
    <w:rsid w:val="00DD7E5E"/>
    <w:rsid w:val="00DE00E7"/>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1C02"/>
    <w:rsid w:val="00E16985"/>
    <w:rsid w:val="00E2022B"/>
    <w:rsid w:val="00E20E5A"/>
    <w:rsid w:val="00E224FC"/>
    <w:rsid w:val="00E25600"/>
    <w:rsid w:val="00E25A67"/>
    <w:rsid w:val="00E31F57"/>
    <w:rsid w:val="00E32159"/>
    <w:rsid w:val="00E322ED"/>
    <w:rsid w:val="00E32A89"/>
    <w:rsid w:val="00E336C5"/>
    <w:rsid w:val="00E3388D"/>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E16"/>
    <w:rsid w:val="00E634A3"/>
    <w:rsid w:val="00E66E41"/>
    <w:rsid w:val="00E700BB"/>
    <w:rsid w:val="00E70E1F"/>
    <w:rsid w:val="00E711AE"/>
    <w:rsid w:val="00E73347"/>
    <w:rsid w:val="00E73729"/>
    <w:rsid w:val="00E7484B"/>
    <w:rsid w:val="00E8093B"/>
    <w:rsid w:val="00E812BD"/>
    <w:rsid w:val="00E81F5D"/>
    <w:rsid w:val="00E82D91"/>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52D0"/>
    <w:rsid w:val="00EB597F"/>
    <w:rsid w:val="00EB7A08"/>
    <w:rsid w:val="00EC0715"/>
    <w:rsid w:val="00EC1BAA"/>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45CF"/>
    <w:rsid w:val="00F45E15"/>
    <w:rsid w:val="00F508B8"/>
    <w:rsid w:val="00F5142B"/>
    <w:rsid w:val="00F5153F"/>
    <w:rsid w:val="00F56E84"/>
    <w:rsid w:val="00F5725D"/>
    <w:rsid w:val="00F57A9F"/>
    <w:rsid w:val="00F57C32"/>
    <w:rsid w:val="00F62219"/>
    <w:rsid w:val="00F635D5"/>
    <w:rsid w:val="00F6508E"/>
    <w:rsid w:val="00F65CD9"/>
    <w:rsid w:val="00F67F22"/>
    <w:rsid w:val="00F70161"/>
    <w:rsid w:val="00F719AC"/>
    <w:rsid w:val="00F71C39"/>
    <w:rsid w:val="00F724D5"/>
    <w:rsid w:val="00F727E6"/>
    <w:rsid w:val="00F727F8"/>
    <w:rsid w:val="00F77B6B"/>
    <w:rsid w:val="00F77EB0"/>
    <w:rsid w:val="00F804F7"/>
    <w:rsid w:val="00F81AC1"/>
    <w:rsid w:val="00F86CC4"/>
    <w:rsid w:val="00F87101"/>
    <w:rsid w:val="00F9026A"/>
    <w:rsid w:val="00F90E88"/>
    <w:rsid w:val="00F91F8F"/>
    <w:rsid w:val="00F9209E"/>
    <w:rsid w:val="00F922E0"/>
    <w:rsid w:val="00F94ADB"/>
    <w:rsid w:val="00F95763"/>
    <w:rsid w:val="00FA174D"/>
    <w:rsid w:val="00FA3FA0"/>
    <w:rsid w:val="00FA4597"/>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2F6F"/>
    <w:rsid w:val="00FF33AF"/>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547FB"/>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13C63-7E07-44DE-ABA1-32FF6183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2259</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Ruixin(vivo)</cp:lastModifiedBy>
  <cp:revision>88</cp:revision>
  <dcterms:created xsi:type="dcterms:W3CDTF">2023-02-15T15:02:00Z</dcterms:created>
  <dcterms:modified xsi:type="dcterms:W3CDTF">2023-04-10T09:39:00Z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